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634"/>
        <w:rPr>
          <w:rFonts w:ascii="Times New Roman"/>
          <w:sz w:val="20"/>
        </w:rPr>
      </w:pPr>
      <w:r>
        <w:rPr>
          <w:rFonts w:ascii="Times New Roman"/>
          <w:sz w:val="20"/>
        </w:rPr>
        <w:drawing>
          <wp:inline distT="0" distB="0" distL="0" distR="0">
            <wp:extent cx="1335471" cy="607695"/>
            <wp:effectExtent l="0" t="0" r="0" b="0"/>
            <wp:docPr id="5" name="Image 5" descr="Logo, company name  Description automatically generated"/>
            <wp:cNvGraphicFramePr>
              <a:graphicFrameLocks/>
            </wp:cNvGraphicFramePr>
            <a:graphic>
              <a:graphicData uri="http://schemas.openxmlformats.org/drawingml/2006/picture">
                <pic:pic>
                  <pic:nvPicPr>
                    <pic:cNvPr id="5" name="Image 5" descr="Logo, company name  Description automatically generated"/>
                    <pic:cNvPicPr/>
                  </pic:nvPicPr>
                  <pic:blipFill>
                    <a:blip r:embed="rId6" cstate="print"/>
                    <a:stretch>
                      <a:fillRect/>
                    </a:stretch>
                  </pic:blipFill>
                  <pic:spPr>
                    <a:xfrm>
                      <a:off x="0" y="0"/>
                      <a:ext cx="1335471" cy="607695"/>
                    </a:xfrm>
                    <a:prstGeom prst="rect">
                      <a:avLst/>
                    </a:prstGeom>
                  </pic:spPr>
                </pic:pic>
              </a:graphicData>
            </a:graphic>
          </wp:inline>
        </w:drawing>
      </w:r>
      <w:r>
        <w:rPr>
          <w:rFonts w:ascii="Times New Roman"/>
          <w:sz w:val="20"/>
        </w:rPr>
      </w:r>
    </w:p>
    <w:p>
      <w:pPr>
        <w:pStyle w:val="BodyText"/>
        <w:spacing w:before="51"/>
        <w:rPr>
          <w:rFonts w:ascii="Times New Roman"/>
          <w:sz w:val="32"/>
        </w:rPr>
      </w:pPr>
    </w:p>
    <w:p>
      <w:pPr>
        <w:pStyle w:val="Title"/>
      </w:pPr>
      <w:r>
        <w:rPr>
          <w:color w:val="2E5395"/>
          <w:spacing w:val="-2"/>
        </w:rPr>
        <w:t>PUPILLAGE</w:t>
      </w:r>
      <w:r>
        <w:rPr>
          <w:color w:val="2E5395"/>
          <w:spacing w:val="2"/>
        </w:rPr>
        <w:t> </w:t>
      </w:r>
      <w:r>
        <w:rPr>
          <w:color w:val="2E5395"/>
          <w:spacing w:val="-2"/>
        </w:rPr>
        <w:t>SUPERVISION</w:t>
      </w:r>
      <w:r>
        <w:rPr>
          <w:color w:val="2E5395"/>
        </w:rPr>
        <w:t> </w:t>
      </w:r>
      <w:r>
        <w:rPr>
          <w:color w:val="2E5395"/>
          <w:spacing w:val="-2"/>
        </w:rPr>
        <w:t>AGREEMENT</w:t>
      </w:r>
    </w:p>
    <w:p>
      <w:pPr>
        <w:pStyle w:val="BodyText"/>
        <w:spacing w:before="201"/>
        <w:rPr>
          <w:b/>
          <w:sz w:val="32"/>
        </w:rPr>
      </w:pPr>
    </w:p>
    <w:p>
      <w:pPr>
        <w:pStyle w:val="BodyText"/>
        <w:tabs>
          <w:tab w:pos="3667" w:val="left" w:leader="none"/>
          <w:tab w:pos="6275" w:val="left" w:leader="none"/>
          <w:tab w:pos="7231" w:val="left" w:leader="none"/>
        </w:tabs>
        <w:spacing w:before="1"/>
      </w:pPr>
      <w:r>
        <w:rPr/>
        <w:t>THIS</w:t>
      </w:r>
      <w:r>
        <w:rPr>
          <w:spacing w:val="-3"/>
        </w:rPr>
        <w:t> </w:t>
      </w:r>
      <w:r>
        <w:rPr/>
        <w:t>AGREEMENT</w:t>
      </w:r>
      <w:r>
        <w:rPr>
          <w:spacing w:val="-2"/>
        </w:rPr>
        <w:t> </w:t>
      </w:r>
      <w:r>
        <w:rPr/>
        <w:t>is</w:t>
      </w:r>
      <w:r>
        <w:rPr>
          <w:spacing w:val="-2"/>
        </w:rPr>
        <w:t> </w:t>
      </w:r>
      <w:r>
        <w:rPr/>
        <w:t>made</w:t>
      </w:r>
      <w:r>
        <w:rPr>
          <w:spacing w:val="-3"/>
        </w:rPr>
        <w:t> </w:t>
      </w:r>
      <w:r>
        <w:rPr/>
        <w:t>the</w:t>
      </w:r>
      <w:r>
        <w:rPr>
          <w:spacing w:val="-3"/>
        </w:rPr>
        <w:t> </w:t>
      </w:r>
      <w:r>
        <w:rPr>
          <w:u w:val="single"/>
        </w:rPr>
        <w:tab/>
      </w:r>
      <w:r>
        <w:rPr/>
        <w:t>day</w:t>
      </w:r>
      <w:r>
        <w:rPr>
          <w:spacing w:val="-4"/>
        </w:rPr>
        <w:t> </w:t>
      </w:r>
      <w:r>
        <w:rPr>
          <w:spacing w:val="-5"/>
        </w:rPr>
        <w:t>of</w:t>
      </w:r>
      <w:r>
        <w:rPr>
          <w:u w:val="single"/>
        </w:rPr>
        <w:tab/>
      </w:r>
      <w:r>
        <w:rPr/>
        <w:t>, 20 </w:t>
      </w:r>
      <w:r>
        <w:rPr>
          <w:u w:val="single"/>
        </w:rPr>
        <w:tab/>
      </w:r>
      <w:r>
        <w:rPr>
          <w:spacing w:val="-10"/>
        </w:rPr>
        <w:t>.</w:t>
      </w:r>
    </w:p>
    <w:p>
      <w:pPr>
        <w:pStyle w:val="ListParagraph"/>
        <w:numPr>
          <w:ilvl w:val="0"/>
          <w:numId w:val="1"/>
        </w:numPr>
        <w:tabs>
          <w:tab w:pos="214" w:val="left" w:leader="none"/>
          <w:tab w:pos="1282" w:val="left" w:leader="none"/>
          <w:tab w:pos="4454" w:val="left" w:leader="none"/>
          <w:tab w:pos="5007" w:val="left" w:leader="none"/>
          <w:tab w:pos="6385" w:val="left" w:leader="none"/>
        </w:tabs>
        <w:spacing w:line="283" w:lineRule="auto" w:before="121" w:after="0"/>
        <w:ind w:left="1282" w:right="3332" w:hanging="1282"/>
        <w:jc w:val="left"/>
        <w:rPr>
          <w:sz w:val="22"/>
        </w:rPr>
      </w:pPr>
      <w:r>
        <w:rPr>
          <w:sz w:val="22"/>
          <w:u w:val="single"/>
        </w:rPr>
        <w:tab/>
        <w:tab/>
      </w:r>
      <w:r>
        <w:rPr>
          <w:sz w:val="22"/>
        </w:rPr>
        <w:t>, </w:t>
      </w:r>
      <w:r>
        <w:rPr>
          <w:sz w:val="22"/>
          <w:u w:val="single"/>
        </w:rPr>
        <w:tab/>
        <w:tab/>
      </w:r>
      <w:r>
        <w:rPr>
          <w:sz w:val="22"/>
        </w:rPr>
        <w:t> </w:t>
      </w:r>
      <w:r>
        <w:rPr>
          <w:position w:val="1"/>
          <w:sz w:val="22"/>
        </w:rPr>
        <w:t>(Full Name of Trainee)</w:t>
        <w:tab/>
        <w:tab/>
      </w:r>
      <w:r>
        <w:rPr>
          <w:sz w:val="22"/>
        </w:rPr>
        <w:t>(NIC No.)</w:t>
      </w:r>
    </w:p>
    <w:p>
      <w:pPr>
        <w:pStyle w:val="BodyText"/>
        <w:spacing w:before="15"/>
      </w:pPr>
      <w:r>
        <w:rPr/>
        <w:t>Will</w:t>
      </w:r>
      <w:r>
        <w:rPr>
          <w:spacing w:val="-5"/>
        </w:rPr>
        <w:t> </w:t>
      </w:r>
      <w:r>
        <w:rPr/>
        <w:t>be</w:t>
      </w:r>
      <w:r>
        <w:rPr>
          <w:spacing w:val="-3"/>
        </w:rPr>
        <w:t> </w:t>
      </w:r>
      <w:r>
        <w:rPr/>
        <w:t>engaged</w:t>
      </w:r>
      <w:r>
        <w:rPr>
          <w:spacing w:val="-2"/>
        </w:rPr>
        <w:t> </w:t>
      </w:r>
      <w:r>
        <w:rPr>
          <w:spacing w:val="-5"/>
        </w:rPr>
        <w:t>by:</w:t>
      </w:r>
    </w:p>
    <w:p>
      <w:pPr>
        <w:pStyle w:val="BodyText"/>
        <w:tabs>
          <w:tab w:pos="4401" w:val="left" w:leader="none"/>
          <w:tab w:pos="4782" w:val="left" w:leader="none"/>
          <w:tab w:pos="6332" w:val="left" w:leader="none"/>
        </w:tabs>
        <w:spacing w:line="292" w:lineRule="auto" w:before="122"/>
        <w:ind w:left="1001" w:right="3385" w:hanging="1001"/>
        <w:rPr>
          <w:position w:val="1"/>
        </w:rPr>
      </w:pPr>
      <w:r>
        <w:rPr>
          <w:u w:val="single"/>
        </w:rPr>
        <w:tab/>
        <w:tab/>
      </w:r>
      <w:r>
        <w:rPr/>
        <w:t>, </w:t>
      </w:r>
      <w:r>
        <w:rPr>
          <w:u w:val="single"/>
        </w:rPr>
        <w:tab/>
        <w:tab/>
      </w:r>
      <w:r>
        <w:rPr/>
        <w:t> (Full Name of Supervisor)</w:t>
        <w:tab/>
        <w:tab/>
      </w:r>
      <w:r>
        <w:rPr>
          <w:position w:val="1"/>
        </w:rPr>
        <w:t>(License No.)</w:t>
      </w:r>
    </w:p>
    <w:p>
      <w:pPr>
        <w:pStyle w:val="BodyText"/>
        <w:spacing w:line="255" w:lineRule="exact"/>
      </w:pPr>
      <w:r>
        <w:rPr/>
        <w:t>As</w:t>
      </w:r>
      <w:r>
        <w:rPr>
          <w:spacing w:val="-4"/>
        </w:rPr>
        <w:t> </w:t>
      </w:r>
      <w:r>
        <w:rPr/>
        <w:t>a</w:t>
      </w:r>
      <w:r>
        <w:rPr>
          <w:spacing w:val="-3"/>
        </w:rPr>
        <w:t> </w:t>
      </w:r>
      <w:r>
        <w:rPr/>
        <w:t>Trainee</w:t>
      </w:r>
      <w:r>
        <w:rPr>
          <w:spacing w:val="-6"/>
        </w:rPr>
        <w:t> </w:t>
      </w:r>
      <w:r>
        <w:rPr/>
        <w:t>in</w:t>
      </w:r>
      <w:r>
        <w:rPr>
          <w:spacing w:val="-4"/>
        </w:rPr>
        <w:t> </w:t>
      </w:r>
      <w:r>
        <w:rPr/>
        <w:t>the</w:t>
      </w:r>
      <w:r>
        <w:rPr>
          <w:spacing w:val="-2"/>
        </w:rPr>
        <w:t> </w:t>
      </w:r>
      <w:r>
        <w:rPr/>
        <w:t>Pupillage</w:t>
      </w:r>
      <w:r>
        <w:rPr>
          <w:spacing w:val="-3"/>
        </w:rPr>
        <w:t> </w:t>
      </w:r>
      <w:r>
        <w:rPr/>
        <w:t>for</w:t>
      </w:r>
      <w:r>
        <w:rPr>
          <w:spacing w:val="-3"/>
        </w:rPr>
        <w:t> </w:t>
      </w:r>
      <w:r>
        <w:rPr/>
        <w:t>the</w:t>
      </w:r>
      <w:r>
        <w:rPr>
          <w:spacing w:val="-3"/>
        </w:rPr>
        <w:t> </w:t>
      </w:r>
      <w:r>
        <w:rPr/>
        <w:t>specified</w:t>
      </w:r>
      <w:r>
        <w:rPr>
          <w:spacing w:val="-3"/>
        </w:rPr>
        <w:t> </w:t>
      </w:r>
      <w:r>
        <w:rPr>
          <w:spacing w:val="-2"/>
        </w:rPr>
        <w:t>term.</w:t>
      </w:r>
    </w:p>
    <w:p>
      <w:pPr>
        <w:pStyle w:val="BodyText"/>
        <w:spacing w:before="240"/>
      </w:pPr>
    </w:p>
    <w:p>
      <w:pPr>
        <w:pStyle w:val="ListParagraph"/>
        <w:numPr>
          <w:ilvl w:val="0"/>
          <w:numId w:val="1"/>
        </w:numPr>
        <w:tabs>
          <w:tab w:pos="214" w:val="left" w:leader="none"/>
          <w:tab w:pos="5779" w:val="left" w:leader="none"/>
        </w:tabs>
        <w:spacing w:line="240" w:lineRule="auto" w:before="0" w:after="0"/>
        <w:ind w:left="214" w:right="0" w:hanging="214"/>
        <w:jc w:val="both"/>
        <w:rPr>
          <w:sz w:val="22"/>
        </w:rPr>
      </w:pPr>
      <w:r>
        <w:rPr>
          <w:sz w:val="22"/>
        </w:rPr>
        <w:t>The</w:t>
      </w:r>
      <w:r>
        <w:rPr>
          <w:spacing w:val="-2"/>
          <w:sz w:val="22"/>
        </w:rPr>
        <w:t> </w:t>
      </w:r>
      <w:r>
        <w:rPr>
          <w:sz w:val="22"/>
        </w:rPr>
        <w:t>Pupillage</w:t>
      </w:r>
      <w:r>
        <w:rPr>
          <w:spacing w:val="-3"/>
          <w:sz w:val="22"/>
        </w:rPr>
        <w:t> </w:t>
      </w:r>
      <w:r>
        <w:rPr>
          <w:sz w:val="22"/>
        </w:rPr>
        <w:t>will</w:t>
      </w:r>
      <w:r>
        <w:rPr>
          <w:spacing w:val="-2"/>
          <w:sz w:val="22"/>
        </w:rPr>
        <w:t> </w:t>
      </w:r>
      <w:r>
        <w:rPr>
          <w:sz w:val="22"/>
        </w:rPr>
        <w:t>take</w:t>
      </w:r>
      <w:r>
        <w:rPr>
          <w:spacing w:val="-2"/>
          <w:sz w:val="22"/>
        </w:rPr>
        <w:t> </w:t>
      </w:r>
      <w:r>
        <w:rPr>
          <w:sz w:val="22"/>
        </w:rPr>
        <w:t>place</w:t>
      </w:r>
      <w:r>
        <w:rPr>
          <w:spacing w:val="-2"/>
          <w:sz w:val="22"/>
        </w:rPr>
        <w:t> </w:t>
      </w:r>
      <w:r>
        <w:rPr>
          <w:sz w:val="22"/>
        </w:rPr>
        <w:t>at</w:t>
      </w:r>
      <w:r>
        <w:rPr>
          <w:spacing w:val="-3"/>
          <w:sz w:val="22"/>
        </w:rPr>
        <w:t> </w:t>
      </w:r>
      <w:r>
        <w:rPr>
          <w:sz w:val="22"/>
          <w:u w:val="single"/>
        </w:rPr>
        <w:tab/>
      </w:r>
      <w:r>
        <w:rPr>
          <w:sz w:val="22"/>
        </w:rPr>
        <w:t>, </w:t>
      </w:r>
      <w:r>
        <w:rPr>
          <w:spacing w:val="-5"/>
          <w:sz w:val="22"/>
        </w:rPr>
        <w:t>in</w:t>
      </w:r>
    </w:p>
    <w:p>
      <w:pPr>
        <w:pStyle w:val="BodyText"/>
        <w:spacing w:before="75"/>
        <w:ind w:left="4273"/>
      </w:pPr>
      <w:r>
        <w:rPr/>
        <w:t>(Name</w:t>
      </w:r>
      <w:r>
        <w:rPr>
          <w:spacing w:val="-2"/>
        </w:rPr>
        <w:t> </w:t>
      </w:r>
      <w:r>
        <w:rPr/>
        <w:t>of</w:t>
      </w:r>
      <w:r>
        <w:rPr>
          <w:spacing w:val="-2"/>
        </w:rPr>
        <w:t> Firm/Office)</w:t>
      </w:r>
    </w:p>
    <w:p>
      <w:pPr>
        <w:pStyle w:val="BodyText"/>
        <w:tabs>
          <w:tab w:pos="4775" w:val="left" w:leader="none"/>
        </w:tabs>
        <w:spacing w:before="165"/>
      </w:pPr>
      <w:r>
        <w:rPr>
          <w:u w:val="single"/>
        </w:rPr>
        <w:tab/>
      </w:r>
      <w:r>
        <w:rPr/>
        <w:t>(City/Island</w:t>
      </w:r>
      <w:r>
        <w:rPr>
          <w:spacing w:val="-8"/>
        </w:rPr>
        <w:t> </w:t>
      </w:r>
      <w:r>
        <w:rPr/>
        <w:t>and</w:t>
      </w:r>
      <w:r>
        <w:rPr>
          <w:spacing w:val="-5"/>
        </w:rPr>
        <w:t> </w:t>
      </w:r>
      <w:r>
        <w:rPr>
          <w:spacing w:val="-2"/>
        </w:rPr>
        <w:t>Address)</w:t>
      </w:r>
    </w:p>
    <w:p>
      <w:pPr>
        <w:pStyle w:val="BodyText"/>
        <w:spacing w:before="240"/>
      </w:pPr>
    </w:p>
    <w:p>
      <w:pPr>
        <w:pStyle w:val="ListParagraph"/>
        <w:numPr>
          <w:ilvl w:val="0"/>
          <w:numId w:val="1"/>
        </w:numPr>
        <w:tabs>
          <w:tab w:pos="214" w:val="left" w:leader="none"/>
          <w:tab w:pos="3158" w:val="left" w:leader="none"/>
          <w:tab w:pos="5347" w:val="left" w:leader="none"/>
          <w:tab w:pos="7559" w:val="left" w:leader="none"/>
        </w:tabs>
        <w:spacing w:line="350" w:lineRule="auto" w:before="1" w:after="0"/>
        <w:ind w:left="0" w:right="1788" w:firstLine="0"/>
        <w:jc w:val="both"/>
        <w:rPr>
          <w:sz w:val="22"/>
        </w:rPr>
      </w:pPr>
      <w:r>
        <w:rPr>
          <w:sz w:val="22"/>
        </w:rPr>
        <w:t>The Start Date of the Pupillage will be on the following business date: </w:t>
      </w:r>
      <w:r>
        <w:rPr>
          <w:sz w:val="22"/>
          <w:u w:val="single"/>
        </w:rPr>
        <w:tab/>
      </w:r>
      <w:r>
        <w:rPr>
          <w:sz w:val="22"/>
        </w:rPr>
        <w:t>,</w:t>
      </w:r>
      <w:r>
        <w:rPr>
          <w:spacing w:val="-13"/>
          <w:sz w:val="22"/>
        </w:rPr>
        <w:t> </w:t>
      </w:r>
      <w:r>
        <w:rPr>
          <w:sz w:val="22"/>
        </w:rPr>
        <w:t>for a consecutive term of </w:t>
      </w:r>
      <w:r>
        <w:rPr>
          <w:sz w:val="22"/>
          <w:u w:val="single"/>
        </w:rPr>
        <w:tab/>
      </w:r>
      <w:r>
        <w:rPr>
          <w:sz w:val="22"/>
        </w:rPr>
        <w:t>months and </w:t>
      </w:r>
      <w:r>
        <w:rPr>
          <w:sz w:val="22"/>
          <w:u w:val="single"/>
        </w:rPr>
        <w:tab/>
      </w:r>
      <w:r>
        <w:rPr>
          <w:spacing w:val="-2"/>
          <w:sz w:val="22"/>
        </w:rPr>
        <w:t>weeks.</w:t>
      </w:r>
    </w:p>
    <w:p>
      <w:pPr>
        <w:pStyle w:val="BodyText"/>
        <w:spacing w:before="125"/>
      </w:pPr>
    </w:p>
    <w:p>
      <w:pPr>
        <w:pStyle w:val="ListParagraph"/>
        <w:numPr>
          <w:ilvl w:val="0"/>
          <w:numId w:val="1"/>
        </w:numPr>
        <w:tabs>
          <w:tab w:pos="214" w:val="left" w:leader="none"/>
          <w:tab w:pos="3600" w:val="left" w:leader="none"/>
          <w:tab w:pos="6280" w:val="left" w:leader="none"/>
        </w:tabs>
        <w:spacing w:line="240" w:lineRule="auto" w:before="0" w:after="0"/>
        <w:ind w:left="214" w:right="1886" w:hanging="214"/>
        <w:jc w:val="right"/>
        <w:rPr>
          <w:sz w:val="22"/>
        </w:rPr>
      </w:pPr>
      <w:r>
        <w:rPr>
          <w:sz w:val="22"/>
        </w:rPr>
        <w:t>The</w:t>
      </w:r>
      <w:r>
        <w:rPr>
          <w:spacing w:val="-4"/>
          <w:sz w:val="22"/>
        </w:rPr>
        <w:t> </w:t>
      </w:r>
      <w:r>
        <w:rPr>
          <w:sz w:val="22"/>
        </w:rPr>
        <w:t>Pupillage</w:t>
      </w:r>
      <w:r>
        <w:rPr>
          <w:spacing w:val="-5"/>
          <w:sz w:val="22"/>
        </w:rPr>
        <w:t> </w:t>
      </w:r>
      <w:r>
        <w:rPr>
          <w:sz w:val="22"/>
        </w:rPr>
        <w:t>will</w:t>
      </w:r>
      <w:r>
        <w:rPr>
          <w:spacing w:val="-3"/>
          <w:sz w:val="22"/>
        </w:rPr>
        <w:t> </w:t>
      </w:r>
      <w:r>
        <w:rPr>
          <w:spacing w:val="-5"/>
          <w:sz w:val="22"/>
        </w:rPr>
        <w:t>be:</w:t>
      </w:r>
      <w:r>
        <w:rPr>
          <w:sz w:val="22"/>
        </w:rPr>
        <w:tab/>
      </w:r>
      <w:r>
        <w:rPr>
          <w:rFonts w:ascii="MS Gothic" w:hAnsi="MS Gothic"/>
          <w:sz w:val="22"/>
        </w:rPr>
        <w:t>☐</w:t>
      </w:r>
      <w:r>
        <w:rPr>
          <w:rFonts w:ascii="MS Gothic" w:hAnsi="MS Gothic"/>
          <w:spacing w:val="37"/>
          <w:sz w:val="22"/>
        </w:rPr>
        <w:t> </w:t>
      </w:r>
      <w:r>
        <w:rPr>
          <w:sz w:val="22"/>
        </w:rPr>
        <w:t>Full-time (working </w:t>
      </w:r>
      <w:r>
        <w:rPr>
          <w:sz w:val="22"/>
          <w:u w:val="single"/>
        </w:rPr>
        <w:tab/>
      </w:r>
      <w:r>
        <w:rPr>
          <w:sz w:val="22"/>
        </w:rPr>
        <w:t>hours</w:t>
      </w:r>
      <w:r>
        <w:rPr>
          <w:spacing w:val="-3"/>
          <w:sz w:val="22"/>
        </w:rPr>
        <w:t> </w:t>
      </w:r>
      <w:r>
        <w:rPr>
          <w:sz w:val="22"/>
        </w:rPr>
        <w:t>per</w:t>
      </w:r>
      <w:r>
        <w:rPr>
          <w:spacing w:val="-1"/>
          <w:sz w:val="22"/>
        </w:rPr>
        <w:t> </w:t>
      </w:r>
      <w:r>
        <w:rPr>
          <w:spacing w:val="-2"/>
          <w:sz w:val="22"/>
        </w:rPr>
        <w:t>week)</w:t>
      </w:r>
    </w:p>
    <w:p>
      <w:pPr>
        <w:pStyle w:val="ListParagraph"/>
        <w:numPr>
          <w:ilvl w:val="1"/>
          <w:numId w:val="1"/>
        </w:numPr>
        <w:tabs>
          <w:tab w:pos="366" w:val="left" w:leader="none"/>
          <w:tab w:pos="2682" w:val="left" w:leader="none"/>
        </w:tabs>
        <w:spacing w:line="240" w:lineRule="auto" w:before="3" w:after="0"/>
        <w:ind w:left="366" w:right="1881" w:hanging="366"/>
        <w:jc w:val="right"/>
        <w:rPr>
          <w:sz w:val="22"/>
        </w:rPr>
      </w:pPr>
      <w:r>
        <w:rPr>
          <w:sz w:val="22"/>
        </w:rPr>
        <w:t>Part-time (working </w:t>
      </w:r>
      <w:r>
        <w:rPr>
          <w:sz w:val="22"/>
          <w:u w:val="single"/>
        </w:rPr>
        <w:tab/>
      </w:r>
      <w:r>
        <w:rPr>
          <w:sz w:val="22"/>
        </w:rPr>
        <w:t>hours</w:t>
      </w:r>
      <w:r>
        <w:rPr>
          <w:spacing w:val="-5"/>
          <w:sz w:val="22"/>
        </w:rPr>
        <w:t> </w:t>
      </w:r>
      <w:r>
        <w:rPr>
          <w:sz w:val="22"/>
        </w:rPr>
        <w:t>per</w:t>
      </w:r>
      <w:r>
        <w:rPr>
          <w:spacing w:val="-2"/>
          <w:sz w:val="22"/>
        </w:rPr>
        <w:t> week)</w:t>
      </w:r>
    </w:p>
    <w:p>
      <w:pPr>
        <w:pStyle w:val="BodyText"/>
        <w:spacing w:before="239"/>
      </w:pPr>
    </w:p>
    <w:p>
      <w:pPr>
        <w:pStyle w:val="ListParagraph"/>
        <w:numPr>
          <w:ilvl w:val="0"/>
          <w:numId w:val="1"/>
        </w:numPr>
        <w:tabs>
          <w:tab w:pos="218" w:val="left" w:leader="none"/>
        </w:tabs>
        <w:spacing w:line="240" w:lineRule="auto" w:before="1" w:after="0"/>
        <w:ind w:left="0" w:right="354" w:firstLine="0"/>
        <w:jc w:val="both"/>
        <w:rPr>
          <w:sz w:val="22"/>
        </w:rPr>
      </w:pPr>
      <w:r>
        <w:rPr>
          <w:sz w:val="22"/>
        </w:rPr>
        <w:t>The Supervisor will instruct the Trainee in the practice and profession of law, in accordance with the</w:t>
      </w:r>
      <w:r>
        <w:rPr>
          <w:spacing w:val="-13"/>
          <w:sz w:val="22"/>
        </w:rPr>
        <w:t> </w:t>
      </w:r>
      <w:r>
        <w:rPr>
          <w:sz w:val="22"/>
        </w:rPr>
        <w:t>licensing</w:t>
      </w:r>
      <w:r>
        <w:rPr>
          <w:spacing w:val="-12"/>
          <w:sz w:val="22"/>
        </w:rPr>
        <w:t> </w:t>
      </w:r>
      <w:r>
        <w:rPr>
          <w:sz w:val="22"/>
        </w:rPr>
        <w:t>training</w:t>
      </w:r>
      <w:r>
        <w:rPr>
          <w:spacing w:val="-10"/>
          <w:sz w:val="22"/>
        </w:rPr>
        <w:t> </w:t>
      </w:r>
      <w:r>
        <w:rPr>
          <w:sz w:val="22"/>
        </w:rPr>
        <w:t>program’s</w:t>
      </w:r>
      <w:r>
        <w:rPr>
          <w:spacing w:val="-12"/>
          <w:sz w:val="22"/>
        </w:rPr>
        <w:t> </w:t>
      </w:r>
      <w:r>
        <w:rPr>
          <w:sz w:val="22"/>
        </w:rPr>
        <w:t>core</w:t>
      </w:r>
      <w:r>
        <w:rPr>
          <w:spacing w:val="-12"/>
          <w:sz w:val="22"/>
        </w:rPr>
        <w:t> </w:t>
      </w:r>
      <w:r>
        <w:rPr>
          <w:sz w:val="22"/>
        </w:rPr>
        <w:t>skills,</w:t>
      </w:r>
      <w:r>
        <w:rPr>
          <w:spacing w:val="-11"/>
          <w:sz w:val="22"/>
        </w:rPr>
        <w:t> </w:t>
      </w:r>
      <w:r>
        <w:rPr>
          <w:sz w:val="22"/>
        </w:rPr>
        <w:t>as</w:t>
      </w:r>
      <w:r>
        <w:rPr>
          <w:spacing w:val="-13"/>
          <w:sz w:val="22"/>
        </w:rPr>
        <w:t> </w:t>
      </w:r>
      <w:r>
        <w:rPr>
          <w:sz w:val="22"/>
        </w:rPr>
        <w:t>set</w:t>
      </w:r>
      <w:r>
        <w:rPr>
          <w:spacing w:val="-12"/>
          <w:sz w:val="22"/>
        </w:rPr>
        <w:t> </w:t>
      </w:r>
      <w:r>
        <w:rPr>
          <w:sz w:val="22"/>
        </w:rPr>
        <w:t>out</w:t>
      </w:r>
      <w:r>
        <w:rPr>
          <w:spacing w:val="-12"/>
          <w:sz w:val="22"/>
        </w:rPr>
        <w:t> </w:t>
      </w:r>
      <w:r>
        <w:rPr>
          <w:sz w:val="22"/>
        </w:rPr>
        <w:t>in</w:t>
      </w:r>
      <w:r>
        <w:rPr>
          <w:spacing w:val="-12"/>
          <w:sz w:val="22"/>
        </w:rPr>
        <w:t> </w:t>
      </w:r>
      <w:r>
        <w:rPr>
          <w:sz w:val="22"/>
        </w:rPr>
        <w:t>the</w:t>
      </w:r>
      <w:r>
        <w:rPr>
          <w:spacing w:val="-11"/>
          <w:sz w:val="22"/>
        </w:rPr>
        <w:t> </w:t>
      </w:r>
      <w:r>
        <w:rPr>
          <w:sz w:val="22"/>
        </w:rPr>
        <w:t>Supervisor’s</w:t>
      </w:r>
      <w:r>
        <w:rPr>
          <w:spacing w:val="-11"/>
          <w:sz w:val="22"/>
        </w:rPr>
        <w:t> </w:t>
      </w:r>
      <w:r>
        <w:rPr>
          <w:sz w:val="22"/>
        </w:rPr>
        <w:t>Licensing</w:t>
      </w:r>
      <w:r>
        <w:rPr>
          <w:spacing w:val="-10"/>
          <w:sz w:val="22"/>
        </w:rPr>
        <w:t> </w:t>
      </w:r>
      <w:r>
        <w:rPr>
          <w:sz w:val="22"/>
        </w:rPr>
        <w:t>Training</w:t>
      </w:r>
      <w:r>
        <w:rPr>
          <w:spacing w:val="-10"/>
          <w:sz w:val="22"/>
        </w:rPr>
        <w:t> </w:t>
      </w:r>
      <w:r>
        <w:rPr>
          <w:sz w:val="22"/>
        </w:rPr>
        <w:t>Plan</w:t>
      </w:r>
      <w:r>
        <w:rPr>
          <w:spacing w:val="-13"/>
          <w:sz w:val="22"/>
        </w:rPr>
        <w:t> </w:t>
      </w:r>
      <w:r>
        <w:rPr>
          <w:sz w:val="22"/>
        </w:rPr>
        <w:t>filed with the BCM, to the best</w:t>
      </w:r>
      <w:r>
        <w:rPr>
          <w:spacing w:val="-1"/>
          <w:sz w:val="22"/>
        </w:rPr>
        <w:t> </w:t>
      </w:r>
      <w:r>
        <w:rPr>
          <w:sz w:val="22"/>
        </w:rPr>
        <w:t>of the Supervisor’s ability. The Supervisor will assign work, supervise and mentor the Trainee and administer the licensing training program in accordance with the Legal Profession Act, the BCM Regulations, and the Code of Professional Conduct.</w:t>
      </w:r>
    </w:p>
    <w:p>
      <w:pPr>
        <w:pStyle w:val="BodyText"/>
        <w:spacing w:before="240"/>
      </w:pPr>
    </w:p>
    <w:p>
      <w:pPr>
        <w:pStyle w:val="ListParagraph"/>
        <w:numPr>
          <w:ilvl w:val="0"/>
          <w:numId w:val="1"/>
        </w:numPr>
        <w:tabs>
          <w:tab w:pos="220" w:val="left" w:leader="none"/>
        </w:tabs>
        <w:spacing w:line="240" w:lineRule="auto" w:before="1" w:after="0"/>
        <w:ind w:left="0" w:right="355" w:firstLine="0"/>
        <w:jc w:val="both"/>
        <w:rPr>
          <w:sz w:val="22"/>
        </w:rPr>
      </w:pPr>
      <w:r>
        <w:rPr>
          <w:sz w:val="22"/>
        </w:rPr>
        <w:t>The Trainee agrees to participate in the licensing training program as set out above and fulfill all lawful and reasonable instructions under the direct supervision of the Supervisor.</w:t>
      </w:r>
    </w:p>
    <w:p>
      <w:pPr>
        <w:pStyle w:val="BodyText"/>
        <w:spacing w:before="121"/>
      </w:pPr>
    </w:p>
    <w:p>
      <w:pPr>
        <w:pStyle w:val="ListParagraph"/>
        <w:numPr>
          <w:ilvl w:val="0"/>
          <w:numId w:val="1"/>
        </w:numPr>
        <w:tabs>
          <w:tab w:pos="214" w:val="left" w:leader="none"/>
        </w:tabs>
        <w:spacing w:line="240" w:lineRule="auto" w:before="0" w:after="0"/>
        <w:ind w:left="214" w:right="0" w:hanging="214"/>
        <w:jc w:val="left"/>
        <w:rPr>
          <w:sz w:val="22"/>
        </w:rPr>
      </w:pPr>
      <w:r>
        <w:rPr>
          <w:sz w:val="22"/>
        </w:rPr>
        <w:t>The</w:t>
      </w:r>
      <w:r>
        <w:rPr>
          <w:spacing w:val="-4"/>
          <w:sz w:val="22"/>
        </w:rPr>
        <w:t> </w:t>
      </w:r>
      <w:r>
        <w:rPr>
          <w:sz w:val="22"/>
        </w:rPr>
        <w:t>Trainee</w:t>
      </w:r>
      <w:r>
        <w:rPr>
          <w:spacing w:val="-4"/>
          <w:sz w:val="22"/>
        </w:rPr>
        <w:t> </w:t>
      </w:r>
      <w:r>
        <w:rPr>
          <w:sz w:val="22"/>
        </w:rPr>
        <w:t>will</w:t>
      </w:r>
      <w:r>
        <w:rPr>
          <w:spacing w:val="-3"/>
          <w:sz w:val="22"/>
        </w:rPr>
        <w:t> </w:t>
      </w:r>
      <w:r>
        <w:rPr>
          <w:sz w:val="22"/>
        </w:rPr>
        <w:t>be</w:t>
      </w:r>
      <w:r>
        <w:rPr>
          <w:spacing w:val="-4"/>
          <w:sz w:val="22"/>
        </w:rPr>
        <w:t> </w:t>
      </w:r>
      <w:r>
        <w:rPr>
          <w:sz w:val="22"/>
        </w:rPr>
        <w:t>paid</w:t>
      </w:r>
      <w:r>
        <w:rPr>
          <w:spacing w:val="-4"/>
          <w:sz w:val="22"/>
        </w:rPr>
        <w:t> </w:t>
      </w:r>
      <w:r>
        <w:rPr>
          <w:sz w:val="22"/>
        </w:rPr>
        <w:t>the</w:t>
      </w:r>
      <w:r>
        <w:rPr>
          <w:spacing w:val="-4"/>
          <w:sz w:val="22"/>
        </w:rPr>
        <w:t> </w:t>
      </w:r>
      <w:r>
        <w:rPr>
          <w:sz w:val="22"/>
        </w:rPr>
        <w:t>following</w:t>
      </w:r>
      <w:r>
        <w:rPr>
          <w:spacing w:val="-3"/>
          <w:sz w:val="22"/>
        </w:rPr>
        <w:t> </w:t>
      </w:r>
      <w:r>
        <w:rPr>
          <w:sz w:val="22"/>
        </w:rPr>
        <w:t>gross</w:t>
      </w:r>
      <w:r>
        <w:rPr>
          <w:spacing w:val="-2"/>
          <w:sz w:val="22"/>
        </w:rPr>
        <w:t> amount:</w:t>
      </w:r>
    </w:p>
    <w:p>
      <w:pPr>
        <w:pStyle w:val="ListParagraph"/>
        <w:numPr>
          <w:ilvl w:val="1"/>
          <w:numId w:val="1"/>
        </w:numPr>
        <w:tabs>
          <w:tab w:pos="270" w:val="left" w:leader="none"/>
        </w:tabs>
        <w:spacing w:line="240" w:lineRule="auto" w:before="2" w:after="0"/>
        <w:ind w:left="270" w:right="0" w:hanging="270"/>
        <w:jc w:val="left"/>
        <w:rPr>
          <w:sz w:val="22"/>
        </w:rPr>
      </w:pPr>
      <w:r>
        <w:rPr>
          <w:spacing w:val="-5"/>
          <w:sz w:val="22"/>
        </w:rPr>
        <w:t>Nil</w:t>
      </w:r>
    </w:p>
    <w:p>
      <w:pPr>
        <w:pStyle w:val="ListParagraph"/>
        <w:numPr>
          <w:ilvl w:val="1"/>
          <w:numId w:val="1"/>
        </w:numPr>
        <w:tabs>
          <w:tab w:pos="270" w:val="left" w:leader="none"/>
          <w:tab w:pos="3069" w:val="left" w:leader="none"/>
        </w:tabs>
        <w:spacing w:line="240" w:lineRule="auto" w:before="4" w:after="0"/>
        <w:ind w:left="270" w:right="0" w:hanging="270"/>
        <w:jc w:val="left"/>
        <w:rPr>
          <w:sz w:val="22"/>
        </w:rPr>
      </w:pPr>
      <w:r>
        <w:rPr>
          <w:sz w:val="22"/>
        </w:rPr>
        <w:t>The</w:t>
      </w:r>
      <w:r>
        <w:rPr>
          <w:spacing w:val="-2"/>
          <w:sz w:val="22"/>
        </w:rPr>
        <w:t> </w:t>
      </w:r>
      <w:r>
        <w:rPr>
          <w:sz w:val="22"/>
        </w:rPr>
        <w:t>sum of </w:t>
      </w:r>
      <w:r>
        <w:rPr>
          <w:sz w:val="22"/>
          <w:u w:val="single"/>
        </w:rPr>
        <w:tab/>
      </w:r>
      <w:r>
        <w:rPr>
          <w:sz w:val="22"/>
        </w:rPr>
        <w:t>per</w:t>
      </w:r>
      <w:r>
        <w:rPr>
          <w:spacing w:val="-2"/>
          <w:sz w:val="22"/>
        </w:rPr>
        <w:t> Week/Month.</w:t>
      </w:r>
    </w:p>
    <w:p>
      <w:pPr>
        <w:spacing w:before="202"/>
        <w:ind w:left="0" w:right="0" w:firstLine="0"/>
        <w:jc w:val="left"/>
        <w:rPr>
          <w:b/>
          <w:sz w:val="22"/>
        </w:rPr>
      </w:pPr>
      <w:r>
        <w:rPr>
          <w:b/>
          <w:spacing w:val="-2"/>
          <w:sz w:val="22"/>
        </w:rPr>
        <w:t>Signatures:</w:t>
      </w:r>
    </w:p>
    <w:sectPr>
      <w:footerReference w:type="default" r:id="rId5"/>
      <w:type w:val="continuous"/>
      <w:pgSz w:w="12240" w:h="15840"/>
      <w:pgMar w:header="0" w:footer="1123" w:top="840" w:bottom="1320" w:left="1440" w:right="108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mbria">
    <w:altName w:val="Cambria"/>
    <w:charset w:val="1"/>
    <w:family w:val="roman"/>
    <w:pitch w:val="variable"/>
  </w:font>
  <w:font w:name="MS Gothic">
    <w:altName w:val="MS Gothic"/>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52512">
              <wp:simplePos x="0" y="0"/>
              <wp:positionH relativeFrom="page">
                <wp:posOffset>914704</wp:posOffset>
              </wp:positionH>
              <wp:positionV relativeFrom="page">
                <wp:posOffset>9222059</wp:posOffset>
              </wp:positionV>
              <wp:extent cx="201930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2019300" cy="1270"/>
                      </a:xfrm>
                      <a:custGeom>
                        <a:avLst/>
                        <a:gdLst/>
                        <a:ahLst/>
                        <a:cxnLst/>
                        <a:rect l="l" t="t" r="r" b="b"/>
                        <a:pathLst>
                          <a:path w="2019300" h="0">
                            <a:moveTo>
                              <a:pt x="0" y="0"/>
                            </a:moveTo>
                            <a:lnTo>
                              <a:pt x="2019301" y="0"/>
                            </a:lnTo>
                          </a:path>
                        </a:pathLst>
                      </a:custGeom>
                      <a:ln w="794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63968" from="72.024002pt,726.146423pt" to="231.02413pt,726.146423pt" stroked="true" strokeweight=".625313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7553024">
              <wp:simplePos x="0" y="0"/>
              <wp:positionH relativeFrom="page">
                <wp:posOffset>3025380</wp:posOffset>
              </wp:positionH>
              <wp:positionV relativeFrom="page">
                <wp:posOffset>9222059</wp:posOffset>
              </wp:positionV>
              <wp:extent cx="186563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865630" cy="1270"/>
                      </a:xfrm>
                      <a:custGeom>
                        <a:avLst/>
                        <a:gdLst/>
                        <a:ahLst/>
                        <a:cxnLst/>
                        <a:rect l="l" t="t" r="r" b="b"/>
                        <a:pathLst>
                          <a:path w="1865630" h="0">
                            <a:moveTo>
                              <a:pt x="0" y="0"/>
                            </a:moveTo>
                            <a:lnTo>
                              <a:pt x="1865394" y="0"/>
                            </a:lnTo>
                          </a:path>
                        </a:pathLst>
                      </a:custGeom>
                      <a:ln w="794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63456" from="238.218964pt,726.146423pt" to="385.100411pt,726.146423pt" stroked="true" strokeweight=".625313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7553536">
              <wp:simplePos x="0" y="0"/>
              <wp:positionH relativeFrom="page">
                <wp:posOffset>1138224</wp:posOffset>
              </wp:positionH>
              <wp:positionV relativeFrom="page">
                <wp:posOffset>9270871</wp:posOffset>
              </wp:positionV>
              <wp:extent cx="1537335" cy="1898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37335" cy="189865"/>
                      </a:xfrm>
                      <a:prstGeom prst="rect">
                        <a:avLst/>
                      </a:prstGeom>
                    </wps:spPr>
                    <wps:txbx>
                      <w:txbxContent>
                        <w:p>
                          <w:pPr>
                            <w:pStyle w:val="BodyText"/>
                            <w:spacing w:before="20"/>
                            <w:ind w:left="20"/>
                          </w:pPr>
                          <w:r>
                            <w:rPr/>
                            <w:t>(Signature</w:t>
                          </w:r>
                          <w:r>
                            <w:rPr>
                              <w:spacing w:val="-3"/>
                            </w:rPr>
                            <w:t> </w:t>
                          </w:r>
                          <w:r>
                            <w:rPr/>
                            <w:t>of</w:t>
                          </w:r>
                          <w:r>
                            <w:rPr>
                              <w:spacing w:val="-2"/>
                            </w:rPr>
                            <w:t> Supervisor)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9.624001pt;margin-top:729.989868pt;width:121.05pt;height:14.95pt;mso-position-horizontal-relative:page;mso-position-vertical-relative:page;z-index:-15762944" type="#_x0000_t202" id="docshape1" filled="false" stroked="false">
              <v:textbox inset="0,0,0,0">
                <w:txbxContent>
                  <w:p>
                    <w:pPr>
                      <w:pStyle w:val="BodyText"/>
                      <w:spacing w:before="20"/>
                      <w:ind w:left="20"/>
                    </w:pPr>
                    <w:r>
                      <w:rPr/>
                      <w:t>(Signature</w:t>
                    </w:r>
                    <w:r>
                      <w:rPr>
                        <w:spacing w:val="-3"/>
                      </w:rPr>
                      <w:t> </w:t>
                    </w:r>
                    <w:r>
                      <w:rPr/>
                      <w:t>of</w:t>
                    </w:r>
                    <w:r>
                      <w:rPr>
                        <w:spacing w:val="-2"/>
                      </w:rPr>
                      <w:t> Supervisor)</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54048">
              <wp:simplePos x="0" y="0"/>
              <wp:positionH relativeFrom="page">
                <wp:posOffset>3327019</wp:posOffset>
              </wp:positionH>
              <wp:positionV relativeFrom="page">
                <wp:posOffset>9270871</wp:posOffset>
              </wp:positionV>
              <wp:extent cx="1346835" cy="1898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46835" cy="189865"/>
                      </a:xfrm>
                      <a:prstGeom prst="rect">
                        <a:avLst/>
                      </a:prstGeom>
                    </wps:spPr>
                    <wps:txbx>
                      <w:txbxContent>
                        <w:p>
                          <w:pPr>
                            <w:pStyle w:val="BodyText"/>
                            <w:spacing w:before="20"/>
                            <w:ind w:left="20"/>
                          </w:pPr>
                          <w:r>
                            <w:rPr/>
                            <w:t>(Signature</w:t>
                          </w:r>
                          <w:r>
                            <w:rPr>
                              <w:spacing w:val="-3"/>
                            </w:rPr>
                            <w:t> </w:t>
                          </w:r>
                          <w:r>
                            <w:rPr/>
                            <w:t>of</w:t>
                          </w:r>
                          <w:r>
                            <w:rPr>
                              <w:spacing w:val="-2"/>
                            </w:rPr>
                            <w:t> Trainee)</w:t>
                          </w:r>
                        </w:p>
                      </w:txbxContent>
                    </wps:txbx>
                    <wps:bodyPr wrap="square" lIns="0" tIns="0" rIns="0" bIns="0" rtlCol="0">
                      <a:noAutofit/>
                    </wps:bodyPr>
                  </wps:wsp>
                </a:graphicData>
              </a:graphic>
            </wp:anchor>
          </w:drawing>
        </mc:Choice>
        <mc:Fallback>
          <w:pict>
            <v:shape style="position:absolute;margin-left:261.970001pt;margin-top:729.989868pt;width:106.05pt;height:14.95pt;mso-position-horizontal-relative:page;mso-position-vertical-relative:page;z-index:-15762432" type="#_x0000_t202" id="docshape2" filled="false" stroked="false">
              <v:textbox inset="0,0,0,0">
                <w:txbxContent>
                  <w:p>
                    <w:pPr>
                      <w:pStyle w:val="BodyText"/>
                      <w:spacing w:before="20"/>
                      <w:ind w:left="20"/>
                    </w:pPr>
                    <w:r>
                      <w:rPr/>
                      <w:t>(Signature</w:t>
                    </w:r>
                    <w:r>
                      <w:rPr>
                        <w:spacing w:val="-3"/>
                      </w:rPr>
                      <w:t> </w:t>
                    </w:r>
                    <w:r>
                      <w:rPr/>
                      <w:t>of</w:t>
                    </w:r>
                    <w:r>
                      <w:rPr>
                        <w:spacing w:val="-2"/>
                      </w:rPr>
                      <w:t> Trainee)</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82" w:hanging="216"/>
        <w:jc w:val="left"/>
      </w:pPr>
      <w:rPr>
        <w:rFonts w:hint="default" w:ascii="Cambria" w:hAnsi="Cambria" w:eastAsia="Cambria" w:cs="Cambria"/>
        <w:b w:val="0"/>
        <w:bCs w:val="0"/>
        <w:i w:val="0"/>
        <w:iCs w:val="0"/>
        <w:spacing w:val="-1"/>
        <w:w w:val="100"/>
        <w:sz w:val="22"/>
        <w:szCs w:val="22"/>
        <w:lang w:val="en-US" w:eastAsia="en-US" w:bidi="ar-SA"/>
      </w:rPr>
    </w:lvl>
    <w:lvl w:ilvl="1">
      <w:start w:val="0"/>
      <w:numFmt w:val="bullet"/>
      <w:lvlText w:val="☐"/>
      <w:lvlJc w:val="left"/>
      <w:pPr>
        <w:ind w:left="3968" w:hanging="368"/>
      </w:pPr>
      <w:rPr>
        <w:rFonts w:hint="default" w:ascii="MS Gothic" w:hAnsi="MS Gothic" w:eastAsia="MS Gothic" w:cs="MS Gothic"/>
        <w:b w:val="0"/>
        <w:bCs w:val="0"/>
        <w:i w:val="0"/>
        <w:iCs w:val="0"/>
        <w:spacing w:val="0"/>
        <w:w w:val="100"/>
        <w:sz w:val="22"/>
        <w:szCs w:val="22"/>
        <w:lang w:val="en-US" w:eastAsia="en-US" w:bidi="ar-SA"/>
      </w:rPr>
    </w:lvl>
    <w:lvl w:ilvl="2">
      <w:start w:val="0"/>
      <w:numFmt w:val="bullet"/>
      <w:lvlText w:val="•"/>
      <w:lvlJc w:val="left"/>
      <w:pPr>
        <w:ind w:left="3960" w:hanging="368"/>
      </w:pPr>
      <w:rPr>
        <w:rFonts w:hint="default"/>
        <w:lang w:val="en-US" w:eastAsia="en-US" w:bidi="ar-SA"/>
      </w:rPr>
    </w:lvl>
    <w:lvl w:ilvl="3">
      <w:start w:val="0"/>
      <w:numFmt w:val="bullet"/>
      <w:lvlText w:val="•"/>
      <w:lvlJc w:val="left"/>
      <w:pPr>
        <w:ind w:left="4680" w:hanging="368"/>
      </w:pPr>
      <w:rPr>
        <w:rFonts w:hint="default"/>
        <w:lang w:val="en-US" w:eastAsia="en-US" w:bidi="ar-SA"/>
      </w:rPr>
    </w:lvl>
    <w:lvl w:ilvl="4">
      <w:start w:val="0"/>
      <w:numFmt w:val="bullet"/>
      <w:lvlText w:val="•"/>
      <w:lvlJc w:val="left"/>
      <w:pPr>
        <w:ind w:left="5400" w:hanging="368"/>
      </w:pPr>
      <w:rPr>
        <w:rFonts w:hint="default"/>
        <w:lang w:val="en-US" w:eastAsia="en-US" w:bidi="ar-SA"/>
      </w:rPr>
    </w:lvl>
    <w:lvl w:ilvl="5">
      <w:start w:val="0"/>
      <w:numFmt w:val="bullet"/>
      <w:lvlText w:val="•"/>
      <w:lvlJc w:val="left"/>
      <w:pPr>
        <w:ind w:left="6120" w:hanging="368"/>
      </w:pPr>
      <w:rPr>
        <w:rFonts w:hint="default"/>
        <w:lang w:val="en-US" w:eastAsia="en-US" w:bidi="ar-SA"/>
      </w:rPr>
    </w:lvl>
    <w:lvl w:ilvl="6">
      <w:start w:val="0"/>
      <w:numFmt w:val="bullet"/>
      <w:lvlText w:val="•"/>
      <w:lvlJc w:val="left"/>
      <w:pPr>
        <w:ind w:left="6840" w:hanging="368"/>
      </w:pPr>
      <w:rPr>
        <w:rFonts w:hint="default"/>
        <w:lang w:val="en-US" w:eastAsia="en-US" w:bidi="ar-SA"/>
      </w:rPr>
    </w:lvl>
    <w:lvl w:ilvl="7">
      <w:start w:val="0"/>
      <w:numFmt w:val="bullet"/>
      <w:lvlText w:val="•"/>
      <w:lvlJc w:val="left"/>
      <w:pPr>
        <w:ind w:left="7560" w:hanging="368"/>
      </w:pPr>
      <w:rPr>
        <w:rFonts w:hint="default"/>
        <w:lang w:val="en-US" w:eastAsia="en-US" w:bidi="ar-SA"/>
      </w:rPr>
    </w:lvl>
    <w:lvl w:ilvl="8">
      <w:start w:val="0"/>
      <w:numFmt w:val="bullet"/>
      <w:lvlText w:val="•"/>
      <w:lvlJc w:val="left"/>
      <w:pPr>
        <w:ind w:left="8280" w:hanging="36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ar-SA"/>
    </w:rPr>
  </w:style>
  <w:style w:styleId="BodyText" w:type="paragraph">
    <w:name w:val="Body Text"/>
    <w:basedOn w:val="Normal"/>
    <w:uiPriority w:val="1"/>
    <w:qFormat/>
    <w:pPr/>
    <w:rPr>
      <w:rFonts w:ascii="Cambria" w:hAnsi="Cambria" w:eastAsia="Cambria" w:cs="Cambria"/>
      <w:sz w:val="22"/>
      <w:szCs w:val="22"/>
      <w:lang w:val="en-US" w:eastAsia="en-US" w:bidi="ar-SA"/>
    </w:rPr>
  </w:style>
  <w:style w:styleId="Title" w:type="paragraph">
    <w:name w:val="Title"/>
    <w:basedOn w:val="Normal"/>
    <w:uiPriority w:val="1"/>
    <w:qFormat/>
    <w:pPr>
      <w:ind w:right="362"/>
      <w:jc w:val="center"/>
    </w:pPr>
    <w:rPr>
      <w:rFonts w:ascii="Cambria" w:hAnsi="Cambria" w:eastAsia="Cambria" w:cs="Cambria"/>
      <w:b/>
      <w:bCs/>
      <w:sz w:val="32"/>
      <w:szCs w:val="32"/>
      <w:lang w:val="en-US" w:eastAsia="en-US" w:bidi="ar-SA"/>
    </w:rPr>
  </w:style>
  <w:style w:styleId="ListParagraph" w:type="paragraph">
    <w:name w:val="List Paragraph"/>
    <w:basedOn w:val="Normal"/>
    <w:uiPriority w:val="1"/>
    <w:qFormat/>
    <w:pPr>
      <w:ind w:hanging="214"/>
    </w:pPr>
    <w:rPr>
      <w:rFonts w:ascii="Cambria" w:hAnsi="Cambria" w:eastAsia="Cambria" w:cs="Cambr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Hazija Hussain Ibrahim</dc:creator>
  <dcterms:created xsi:type="dcterms:W3CDTF">2025-07-02T07:46:26Z</dcterms:created>
  <dcterms:modified xsi:type="dcterms:W3CDTF">2025-07-02T07:46:26Z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2025-05-18T00:00:00Z</vt:filetime>
  </property>
  <property fmtid="{D5CDD505-2E9C-101B-9397-08002B2CF9AE}" pid="3" name="Creator">
    <vt:lpwstr>Microsoft® Word for Microsoft 365</vt:lpwstr>
  </property>
  <property fmtid="{D5CDD505-2E9C-101B-9397-08002B2CF9AE}" pid="4" name="LastSaved">
    <vt:filetime>2025-07-02T00:00:00Z</vt:filetime>
  </property>
  <property fmtid="{D5CDD505-2E9C-101B-9397-08002B2CF9AE}" pid="5" name="Producer">
    <vt:lpwstr>Microsoft® Word for Microsoft 365</vt:lpwstr>
  </property>
</Properties>
</file>